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49929" w14:textId="77777777" w:rsidR="00902A25" w:rsidRPr="008D65F4" w:rsidRDefault="001C31F5" w:rsidP="008D65F4">
      <w:pPr>
        <w:jc w:val="center"/>
        <w:rPr>
          <w:b/>
        </w:rPr>
      </w:pPr>
      <w:r w:rsidRPr="008D65F4">
        <w:rPr>
          <w:b/>
        </w:rPr>
        <w:t>FEIF Youth Cup 2016  – What to bring</w:t>
      </w:r>
    </w:p>
    <w:p w14:paraId="738482CC" w14:textId="77777777" w:rsidR="001C31F5" w:rsidRDefault="001C31F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1C31F5" w:rsidRPr="001C31F5" w14:paraId="62836DF0" w14:textId="77777777" w:rsidTr="008D65F4">
        <w:tc>
          <w:tcPr>
            <w:tcW w:w="4258" w:type="dxa"/>
          </w:tcPr>
          <w:p w14:paraId="3D9AC232" w14:textId="77777777" w:rsidR="001C31F5" w:rsidRDefault="001C31F5">
            <w:pPr>
              <w:rPr>
                <w:b/>
              </w:rPr>
            </w:pPr>
            <w:r w:rsidRPr="001C31F5">
              <w:rPr>
                <w:b/>
              </w:rPr>
              <w:t>Horse</w:t>
            </w:r>
          </w:p>
          <w:p w14:paraId="7518DC31" w14:textId="77777777" w:rsidR="008D65F4" w:rsidRPr="001C31F5" w:rsidRDefault="008D65F4">
            <w:pPr>
              <w:rPr>
                <w:b/>
              </w:rPr>
            </w:pPr>
          </w:p>
        </w:tc>
        <w:tc>
          <w:tcPr>
            <w:tcW w:w="4258" w:type="dxa"/>
          </w:tcPr>
          <w:p w14:paraId="55C43072" w14:textId="77777777" w:rsidR="001C31F5" w:rsidRPr="001C31F5" w:rsidRDefault="001C31F5">
            <w:pPr>
              <w:rPr>
                <w:b/>
              </w:rPr>
            </w:pPr>
            <w:r w:rsidRPr="001C31F5">
              <w:rPr>
                <w:b/>
              </w:rPr>
              <w:t xml:space="preserve">Participants  </w:t>
            </w:r>
          </w:p>
        </w:tc>
      </w:tr>
      <w:tr w:rsidR="001C31F5" w14:paraId="7A29479C" w14:textId="77777777" w:rsidTr="008D65F4">
        <w:tc>
          <w:tcPr>
            <w:tcW w:w="4258" w:type="dxa"/>
          </w:tcPr>
          <w:p w14:paraId="671D78EF" w14:textId="77777777" w:rsidR="001C31F5" w:rsidRDefault="001C31F5">
            <w:r>
              <w:t xml:space="preserve">Horse </w:t>
            </w:r>
            <w:proofErr w:type="gramStart"/>
            <w:r>
              <w:t xml:space="preserve">Passport  </w:t>
            </w:r>
            <w:proofErr w:type="gramEnd"/>
          </w:p>
        </w:tc>
        <w:tc>
          <w:tcPr>
            <w:tcW w:w="4258" w:type="dxa"/>
          </w:tcPr>
          <w:p w14:paraId="70B5667A" w14:textId="77777777" w:rsidR="001C31F5" w:rsidRDefault="001C31F5">
            <w:r>
              <w:t xml:space="preserve">Remember your passport – if you need it! </w:t>
            </w:r>
          </w:p>
        </w:tc>
      </w:tr>
      <w:tr w:rsidR="001C31F5" w14:paraId="0CB723BE" w14:textId="77777777" w:rsidTr="008D65F4">
        <w:tc>
          <w:tcPr>
            <w:tcW w:w="4258" w:type="dxa"/>
          </w:tcPr>
          <w:p w14:paraId="1CAD1E17" w14:textId="77777777" w:rsidR="001C31F5" w:rsidRDefault="001C31F5"/>
        </w:tc>
        <w:tc>
          <w:tcPr>
            <w:tcW w:w="4258" w:type="dxa"/>
          </w:tcPr>
          <w:p w14:paraId="386819EB" w14:textId="77777777" w:rsidR="001C31F5" w:rsidRDefault="001C31F5">
            <w:proofErr w:type="gramStart"/>
            <w:r>
              <w:t>signed</w:t>
            </w:r>
            <w:proofErr w:type="gramEnd"/>
            <w:r>
              <w:t xml:space="preserve"> liability form </w:t>
            </w:r>
          </w:p>
        </w:tc>
      </w:tr>
      <w:tr w:rsidR="00FC0C97" w14:paraId="4546D3F7" w14:textId="77777777" w:rsidTr="008D65F4">
        <w:tc>
          <w:tcPr>
            <w:tcW w:w="4258" w:type="dxa"/>
          </w:tcPr>
          <w:p w14:paraId="68E2DB8E" w14:textId="77777777" w:rsidR="00FC0C97" w:rsidRDefault="00FC0C97" w:rsidP="00FC0C97">
            <w:proofErr w:type="gramStart"/>
            <w:r>
              <w:t>electric</w:t>
            </w:r>
            <w:proofErr w:type="gramEnd"/>
            <w:r>
              <w:t xml:space="preserve"> fencing (including power source) </w:t>
            </w:r>
          </w:p>
        </w:tc>
        <w:tc>
          <w:tcPr>
            <w:tcW w:w="4258" w:type="dxa"/>
          </w:tcPr>
          <w:p w14:paraId="620DC4E1" w14:textId="77777777" w:rsidR="00FC0C97" w:rsidRDefault="00FC0C97" w:rsidP="001C31F5">
            <w:proofErr w:type="gramStart"/>
            <w:r>
              <w:t>any</w:t>
            </w:r>
            <w:proofErr w:type="gramEnd"/>
            <w:r>
              <w:t xml:space="preserve"> personal medication</w:t>
            </w:r>
          </w:p>
        </w:tc>
      </w:tr>
      <w:tr w:rsidR="00FC0C97" w14:paraId="3D22DE6C" w14:textId="77777777" w:rsidTr="008D65F4">
        <w:tc>
          <w:tcPr>
            <w:tcW w:w="4258" w:type="dxa"/>
          </w:tcPr>
          <w:p w14:paraId="493E779B" w14:textId="77777777" w:rsidR="00FC0C97" w:rsidRDefault="00FC0C97" w:rsidP="00FC0C97">
            <w:proofErr w:type="gramStart"/>
            <w:r>
              <w:t>water</w:t>
            </w:r>
            <w:proofErr w:type="gramEnd"/>
            <w:r>
              <w:t xml:space="preserve"> buckets</w:t>
            </w:r>
          </w:p>
        </w:tc>
        <w:tc>
          <w:tcPr>
            <w:tcW w:w="4258" w:type="dxa"/>
          </w:tcPr>
          <w:p w14:paraId="7C7F5D15" w14:textId="77777777" w:rsidR="00FC0C97" w:rsidRDefault="00FC0C97"/>
        </w:tc>
      </w:tr>
      <w:tr w:rsidR="00FC0C97" w14:paraId="55B8B181" w14:textId="77777777" w:rsidTr="008D65F4">
        <w:tc>
          <w:tcPr>
            <w:tcW w:w="4258" w:type="dxa"/>
          </w:tcPr>
          <w:p w14:paraId="7DBBAF5F" w14:textId="77777777" w:rsidR="00FC0C97" w:rsidRDefault="00FC0C97" w:rsidP="00FC0C97">
            <w:proofErr w:type="gramStart"/>
            <w:r>
              <w:t>feed</w:t>
            </w:r>
            <w:proofErr w:type="gramEnd"/>
            <w:r>
              <w:t>, including salt, other than hay</w:t>
            </w:r>
          </w:p>
        </w:tc>
        <w:tc>
          <w:tcPr>
            <w:tcW w:w="4258" w:type="dxa"/>
          </w:tcPr>
          <w:p w14:paraId="2443BD0F" w14:textId="77777777" w:rsidR="00FC0C97" w:rsidRDefault="00FC0C97" w:rsidP="00FC0C97">
            <w:proofErr w:type="gramStart"/>
            <w:r>
              <w:t>riding</w:t>
            </w:r>
            <w:proofErr w:type="gramEnd"/>
            <w:r>
              <w:t xml:space="preserve"> and competition clothes </w:t>
            </w:r>
          </w:p>
        </w:tc>
      </w:tr>
      <w:tr w:rsidR="00FC0C97" w14:paraId="03DA4076" w14:textId="77777777" w:rsidTr="008D65F4">
        <w:tc>
          <w:tcPr>
            <w:tcW w:w="4258" w:type="dxa"/>
          </w:tcPr>
          <w:p w14:paraId="297E7F86" w14:textId="77777777" w:rsidR="00FC0C97" w:rsidRDefault="00FC0C97" w:rsidP="00FC0C97">
            <w:proofErr w:type="gramStart"/>
            <w:r>
              <w:t>hay</w:t>
            </w:r>
            <w:proofErr w:type="gramEnd"/>
            <w:r>
              <w:t xml:space="preserve"> net</w:t>
            </w:r>
          </w:p>
          <w:p w14:paraId="74EF1377" w14:textId="77777777" w:rsidR="008D65F4" w:rsidRDefault="008D65F4" w:rsidP="00FC0C97">
            <w:r>
              <w:t>head collar and rope</w:t>
            </w:r>
          </w:p>
        </w:tc>
        <w:tc>
          <w:tcPr>
            <w:tcW w:w="4258" w:type="dxa"/>
          </w:tcPr>
          <w:p w14:paraId="12CAA9A1" w14:textId="77777777" w:rsidR="00FC0C97" w:rsidRDefault="00FC0C97" w:rsidP="00FC0C97">
            <w:proofErr w:type="gramStart"/>
            <w:r>
              <w:t>suitable</w:t>
            </w:r>
            <w:proofErr w:type="gramEnd"/>
            <w:r>
              <w:t xml:space="preserve"> boots </w:t>
            </w:r>
          </w:p>
        </w:tc>
      </w:tr>
      <w:tr w:rsidR="00FC0C97" w14:paraId="3755A4B4" w14:textId="77777777" w:rsidTr="008D65F4">
        <w:tc>
          <w:tcPr>
            <w:tcW w:w="4258" w:type="dxa"/>
          </w:tcPr>
          <w:p w14:paraId="66E7A078" w14:textId="77777777" w:rsidR="00FC0C97" w:rsidRDefault="00FC0C97" w:rsidP="001C31F5"/>
        </w:tc>
        <w:tc>
          <w:tcPr>
            <w:tcW w:w="4258" w:type="dxa"/>
          </w:tcPr>
          <w:p w14:paraId="5F03FEDF" w14:textId="77777777" w:rsidR="00FC0C97" w:rsidRDefault="00FC0C97" w:rsidP="00FC0C97">
            <w:proofErr w:type="gramStart"/>
            <w:r>
              <w:t>riding</w:t>
            </w:r>
            <w:proofErr w:type="gramEnd"/>
            <w:r>
              <w:t xml:space="preserve"> gloves </w:t>
            </w:r>
          </w:p>
        </w:tc>
      </w:tr>
      <w:tr w:rsidR="00FC0C97" w14:paraId="5AD957F6" w14:textId="77777777" w:rsidTr="008D65F4">
        <w:tc>
          <w:tcPr>
            <w:tcW w:w="4258" w:type="dxa"/>
          </w:tcPr>
          <w:p w14:paraId="6B9C523F" w14:textId="77777777" w:rsidR="00FC0C97" w:rsidRDefault="00FC0C97" w:rsidP="001C31F5">
            <w:proofErr w:type="gramStart"/>
            <w:r>
              <w:t>saddle</w:t>
            </w:r>
            <w:proofErr w:type="gramEnd"/>
            <w:r>
              <w:t xml:space="preserve"> and bridle</w:t>
            </w:r>
          </w:p>
        </w:tc>
        <w:tc>
          <w:tcPr>
            <w:tcW w:w="4258" w:type="dxa"/>
          </w:tcPr>
          <w:p w14:paraId="670C3851" w14:textId="77777777" w:rsidR="00FC0C97" w:rsidRDefault="00FC0C97" w:rsidP="001C31F5"/>
        </w:tc>
      </w:tr>
      <w:tr w:rsidR="00FC0C97" w14:paraId="54D04D3A" w14:textId="77777777" w:rsidTr="008D65F4">
        <w:tc>
          <w:tcPr>
            <w:tcW w:w="4258" w:type="dxa"/>
          </w:tcPr>
          <w:p w14:paraId="5F105EB8" w14:textId="77777777" w:rsidR="00FC0C97" w:rsidRDefault="00FC0C97" w:rsidP="001C31F5">
            <w:proofErr w:type="gramStart"/>
            <w:r>
              <w:t>hoof</w:t>
            </w:r>
            <w:proofErr w:type="gramEnd"/>
            <w:r>
              <w:t xml:space="preserve"> boots</w:t>
            </w:r>
          </w:p>
        </w:tc>
        <w:tc>
          <w:tcPr>
            <w:tcW w:w="4258" w:type="dxa"/>
          </w:tcPr>
          <w:p w14:paraId="120E9755" w14:textId="77777777" w:rsidR="00FC0C97" w:rsidRDefault="00FC0C97" w:rsidP="00FC0C97">
            <w:proofErr w:type="gramStart"/>
            <w:r>
              <w:t>helmet</w:t>
            </w:r>
            <w:proofErr w:type="gramEnd"/>
            <w:r>
              <w:t>, whip</w:t>
            </w:r>
          </w:p>
        </w:tc>
      </w:tr>
      <w:tr w:rsidR="00FC0C97" w14:paraId="6B92A172" w14:textId="77777777" w:rsidTr="008D65F4">
        <w:tc>
          <w:tcPr>
            <w:tcW w:w="4258" w:type="dxa"/>
          </w:tcPr>
          <w:p w14:paraId="562F907F" w14:textId="77777777" w:rsidR="00FC0C97" w:rsidRDefault="00FC0C97">
            <w:proofErr w:type="gramStart"/>
            <w:r>
              <w:t>helmet</w:t>
            </w:r>
            <w:proofErr w:type="gramEnd"/>
            <w:r>
              <w:t xml:space="preserve"> and whip </w:t>
            </w:r>
          </w:p>
        </w:tc>
        <w:tc>
          <w:tcPr>
            <w:tcW w:w="4258" w:type="dxa"/>
          </w:tcPr>
          <w:p w14:paraId="79C73D96" w14:textId="77777777" w:rsidR="00FC0C97" w:rsidRDefault="00FC0C97" w:rsidP="00FC0C97"/>
        </w:tc>
      </w:tr>
      <w:tr w:rsidR="00FC0C97" w14:paraId="4EFB61D4" w14:textId="77777777" w:rsidTr="008D65F4">
        <w:tc>
          <w:tcPr>
            <w:tcW w:w="4258" w:type="dxa"/>
          </w:tcPr>
          <w:p w14:paraId="7348794A" w14:textId="77777777" w:rsidR="00FC0C97" w:rsidRDefault="00FC0C97"/>
        </w:tc>
        <w:tc>
          <w:tcPr>
            <w:tcW w:w="4258" w:type="dxa"/>
          </w:tcPr>
          <w:p w14:paraId="3E61F4DC" w14:textId="5DB56A18" w:rsidR="00FC0C97" w:rsidRDefault="00FC0C97" w:rsidP="00FC0C97">
            <w:r>
              <w:t>comfortable clothes and shoes</w:t>
            </w:r>
            <w:r w:rsidR="007B3BF4">
              <w:t xml:space="preserve"> / sandals</w:t>
            </w:r>
            <w:bookmarkStart w:id="0" w:name="_GoBack"/>
            <w:bookmarkEnd w:id="0"/>
          </w:p>
        </w:tc>
      </w:tr>
      <w:tr w:rsidR="00FC0C97" w14:paraId="1B848A7A" w14:textId="77777777" w:rsidTr="008D65F4">
        <w:tc>
          <w:tcPr>
            <w:tcW w:w="4258" w:type="dxa"/>
          </w:tcPr>
          <w:p w14:paraId="1CE4EDEA" w14:textId="77777777" w:rsidR="00FC0C97" w:rsidRDefault="00FC0C97" w:rsidP="00FC0C97">
            <w:proofErr w:type="gramStart"/>
            <w:r>
              <w:t>brushes</w:t>
            </w:r>
            <w:proofErr w:type="gramEnd"/>
            <w:r>
              <w:t xml:space="preserve">, hoof pic, </w:t>
            </w:r>
            <w:proofErr w:type="spellStart"/>
            <w:r>
              <w:t>etc</w:t>
            </w:r>
            <w:proofErr w:type="spellEnd"/>
          </w:p>
        </w:tc>
        <w:tc>
          <w:tcPr>
            <w:tcW w:w="4258" w:type="dxa"/>
          </w:tcPr>
          <w:p w14:paraId="1587F311" w14:textId="77777777" w:rsidR="00FC0C97" w:rsidRDefault="00FC0C97" w:rsidP="00FC0C97">
            <w:proofErr w:type="gramStart"/>
            <w:r>
              <w:t>sun</w:t>
            </w:r>
            <w:proofErr w:type="gramEnd"/>
            <w:r>
              <w:t xml:space="preserve"> lotion and insect repellent</w:t>
            </w:r>
          </w:p>
        </w:tc>
      </w:tr>
      <w:tr w:rsidR="00FC0C97" w14:paraId="60CF4F34" w14:textId="77777777" w:rsidTr="008D65F4">
        <w:tc>
          <w:tcPr>
            <w:tcW w:w="4258" w:type="dxa"/>
          </w:tcPr>
          <w:p w14:paraId="46C11FBE" w14:textId="77777777" w:rsidR="00FC0C97" w:rsidRDefault="00FC0C97" w:rsidP="00FC0C97">
            <w:proofErr w:type="gramStart"/>
            <w:r>
              <w:t>saddle</w:t>
            </w:r>
            <w:proofErr w:type="gramEnd"/>
            <w:r>
              <w:t xml:space="preserve"> cleaning materials</w:t>
            </w:r>
          </w:p>
        </w:tc>
        <w:tc>
          <w:tcPr>
            <w:tcW w:w="4258" w:type="dxa"/>
          </w:tcPr>
          <w:p w14:paraId="79EBA96A" w14:textId="77777777" w:rsidR="00FC0C97" w:rsidRDefault="00FC0C97" w:rsidP="00FC0C97">
            <w:proofErr w:type="gramStart"/>
            <w:r>
              <w:t>personal</w:t>
            </w:r>
            <w:proofErr w:type="gramEnd"/>
            <w:r>
              <w:t xml:space="preserve"> hygiene products (wash bag) </w:t>
            </w:r>
          </w:p>
        </w:tc>
      </w:tr>
      <w:tr w:rsidR="00FC0C97" w14:paraId="05579053" w14:textId="77777777" w:rsidTr="008D65F4">
        <w:tc>
          <w:tcPr>
            <w:tcW w:w="4258" w:type="dxa"/>
          </w:tcPr>
          <w:p w14:paraId="0C1E55EF" w14:textId="77777777" w:rsidR="00FC0C97" w:rsidRDefault="00FC0C97">
            <w:proofErr w:type="gramStart"/>
            <w:r>
              <w:t>insect</w:t>
            </w:r>
            <w:proofErr w:type="gramEnd"/>
            <w:r>
              <w:t xml:space="preserve"> repellent</w:t>
            </w:r>
          </w:p>
        </w:tc>
        <w:tc>
          <w:tcPr>
            <w:tcW w:w="4258" w:type="dxa"/>
          </w:tcPr>
          <w:p w14:paraId="02D375B7" w14:textId="77777777" w:rsidR="00FC0C97" w:rsidRDefault="00FC0C97" w:rsidP="00FC0C97">
            <w:proofErr w:type="gramStart"/>
            <w:r>
              <w:t>rain</w:t>
            </w:r>
            <w:proofErr w:type="gramEnd"/>
            <w:r>
              <w:t xml:space="preserve"> gear</w:t>
            </w:r>
          </w:p>
        </w:tc>
      </w:tr>
      <w:tr w:rsidR="00FC0C97" w14:paraId="33D657AF" w14:textId="77777777" w:rsidTr="008D65F4">
        <w:tc>
          <w:tcPr>
            <w:tcW w:w="4258" w:type="dxa"/>
          </w:tcPr>
          <w:p w14:paraId="0B488564" w14:textId="77777777" w:rsidR="00FC0C97" w:rsidRDefault="00FC0C97">
            <w:proofErr w:type="gramStart"/>
            <w:r>
              <w:t>sweet</w:t>
            </w:r>
            <w:proofErr w:type="gramEnd"/>
            <w:r>
              <w:t xml:space="preserve">-itch rug </w:t>
            </w:r>
            <w:proofErr w:type="spellStart"/>
            <w:r>
              <w:t>etc</w:t>
            </w:r>
            <w:proofErr w:type="spellEnd"/>
          </w:p>
        </w:tc>
        <w:tc>
          <w:tcPr>
            <w:tcW w:w="4258" w:type="dxa"/>
          </w:tcPr>
          <w:p w14:paraId="78321180" w14:textId="77777777" w:rsidR="00FC0C97" w:rsidRDefault="00FC0C97" w:rsidP="00FC0C97"/>
        </w:tc>
      </w:tr>
      <w:tr w:rsidR="00FC0C97" w14:paraId="234A267B" w14:textId="77777777" w:rsidTr="008D65F4">
        <w:tc>
          <w:tcPr>
            <w:tcW w:w="4258" w:type="dxa"/>
          </w:tcPr>
          <w:p w14:paraId="40EEB502" w14:textId="77777777" w:rsidR="00FC0C97" w:rsidRDefault="008D65F4">
            <w:proofErr w:type="gramStart"/>
            <w:r>
              <w:t>fly</w:t>
            </w:r>
            <w:proofErr w:type="gramEnd"/>
            <w:r>
              <w:t xml:space="preserve"> rug? </w:t>
            </w:r>
          </w:p>
        </w:tc>
        <w:tc>
          <w:tcPr>
            <w:tcW w:w="4258" w:type="dxa"/>
          </w:tcPr>
          <w:p w14:paraId="20A2DECD" w14:textId="77777777" w:rsidR="00FC0C97" w:rsidRDefault="00FC0C97" w:rsidP="00FC0C97">
            <w:proofErr w:type="gramStart"/>
            <w:r>
              <w:t>pillow</w:t>
            </w:r>
            <w:proofErr w:type="gramEnd"/>
            <w:r>
              <w:t xml:space="preserve">, sheet and sleeping bag </w:t>
            </w:r>
          </w:p>
        </w:tc>
      </w:tr>
      <w:tr w:rsidR="00FC0C97" w14:paraId="1B9C44FB" w14:textId="77777777" w:rsidTr="008D65F4">
        <w:tc>
          <w:tcPr>
            <w:tcW w:w="4258" w:type="dxa"/>
          </w:tcPr>
          <w:p w14:paraId="6EB30583" w14:textId="77777777" w:rsidR="00FC0C97" w:rsidRDefault="00FC0C97" w:rsidP="008D65F4"/>
        </w:tc>
        <w:tc>
          <w:tcPr>
            <w:tcW w:w="4258" w:type="dxa"/>
          </w:tcPr>
          <w:p w14:paraId="64E761B5" w14:textId="387438D7" w:rsidR="00FC0C97" w:rsidRDefault="00FC0C97" w:rsidP="00FC0C97">
            <w:proofErr w:type="gramStart"/>
            <w:r>
              <w:t>towel</w:t>
            </w:r>
            <w:r w:rsidR="007B3BF4">
              <w:t>s</w:t>
            </w:r>
            <w:proofErr w:type="gramEnd"/>
          </w:p>
        </w:tc>
      </w:tr>
      <w:tr w:rsidR="00FC0C97" w14:paraId="03653381" w14:textId="77777777" w:rsidTr="008D65F4">
        <w:tc>
          <w:tcPr>
            <w:tcW w:w="4258" w:type="dxa"/>
          </w:tcPr>
          <w:p w14:paraId="550F1E0F" w14:textId="77777777" w:rsidR="00FC0C97" w:rsidRDefault="00FC0C97"/>
        </w:tc>
        <w:tc>
          <w:tcPr>
            <w:tcW w:w="4258" w:type="dxa"/>
          </w:tcPr>
          <w:p w14:paraId="40010D3A" w14:textId="77777777" w:rsidR="00FC0C97" w:rsidRDefault="00FC0C97" w:rsidP="00FC0C97"/>
        </w:tc>
      </w:tr>
      <w:tr w:rsidR="00FC0C97" w14:paraId="425B411C" w14:textId="77777777" w:rsidTr="008D65F4">
        <w:tc>
          <w:tcPr>
            <w:tcW w:w="4258" w:type="dxa"/>
          </w:tcPr>
          <w:p w14:paraId="5C758FA3" w14:textId="77777777" w:rsidR="00FC0C97" w:rsidRDefault="00FC0C97"/>
        </w:tc>
        <w:tc>
          <w:tcPr>
            <w:tcW w:w="4258" w:type="dxa"/>
          </w:tcPr>
          <w:p w14:paraId="25144DC3" w14:textId="77777777" w:rsidR="00FC0C97" w:rsidRDefault="00FC0C97" w:rsidP="00FC0C97">
            <w:proofErr w:type="gramStart"/>
            <w:r>
              <w:t>small</w:t>
            </w:r>
            <w:proofErr w:type="gramEnd"/>
            <w:r>
              <w:t xml:space="preserve"> day bag</w:t>
            </w:r>
          </w:p>
          <w:p w14:paraId="16F7FABF" w14:textId="77777777" w:rsidR="008D65F4" w:rsidRDefault="008D65F4" w:rsidP="00FC0C97"/>
        </w:tc>
      </w:tr>
      <w:tr w:rsidR="00FC0C97" w14:paraId="704AB85B" w14:textId="77777777" w:rsidTr="008D65F4">
        <w:tc>
          <w:tcPr>
            <w:tcW w:w="4258" w:type="dxa"/>
          </w:tcPr>
          <w:p w14:paraId="41DDB334" w14:textId="77777777" w:rsidR="00FC0C97" w:rsidRDefault="00FC0C97"/>
        </w:tc>
        <w:tc>
          <w:tcPr>
            <w:tcW w:w="4258" w:type="dxa"/>
          </w:tcPr>
          <w:p w14:paraId="7130982C" w14:textId="77777777" w:rsidR="00FC0C97" w:rsidRDefault="00FC0C97" w:rsidP="00FC0C97">
            <w:r w:rsidRPr="001C31F5">
              <w:rPr>
                <w:b/>
              </w:rPr>
              <w:t>Valuables</w:t>
            </w:r>
            <w:r>
              <w:t xml:space="preserve">: please do not bring valuable jewellery, too many expensive gadgets (camera / phone), to too much cash. There is no secure place to keep any of these. </w:t>
            </w:r>
          </w:p>
        </w:tc>
      </w:tr>
      <w:tr w:rsidR="00FC0C97" w14:paraId="275675E5" w14:textId="77777777" w:rsidTr="008D65F4">
        <w:tc>
          <w:tcPr>
            <w:tcW w:w="4258" w:type="dxa"/>
          </w:tcPr>
          <w:p w14:paraId="7D8F7C4E" w14:textId="77777777" w:rsidR="00FC0C97" w:rsidRDefault="00FC0C97"/>
        </w:tc>
        <w:tc>
          <w:tcPr>
            <w:tcW w:w="4258" w:type="dxa"/>
          </w:tcPr>
          <w:p w14:paraId="04A0C948" w14:textId="77777777" w:rsidR="00FC0C97" w:rsidRDefault="00FC0C97" w:rsidP="00FC0C97"/>
        </w:tc>
      </w:tr>
      <w:tr w:rsidR="00FC0C97" w14:paraId="43C5164B" w14:textId="77777777" w:rsidTr="008D65F4">
        <w:tc>
          <w:tcPr>
            <w:tcW w:w="4258" w:type="dxa"/>
          </w:tcPr>
          <w:p w14:paraId="3AF5A882" w14:textId="77777777" w:rsidR="00FC0C97" w:rsidRDefault="00FC0C97"/>
        </w:tc>
        <w:tc>
          <w:tcPr>
            <w:tcW w:w="4258" w:type="dxa"/>
          </w:tcPr>
          <w:p w14:paraId="7D4E66A7" w14:textId="77777777" w:rsidR="00FC0C97" w:rsidRDefault="00FC0C97" w:rsidP="00FC0C97">
            <w:r w:rsidRPr="00FC0C97">
              <w:rPr>
                <w:b/>
              </w:rPr>
              <w:t xml:space="preserve">CL </w:t>
            </w:r>
            <w:r>
              <w:t>– trophies and national flag 90x150</w:t>
            </w:r>
          </w:p>
        </w:tc>
      </w:tr>
    </w:tbl>
    <w:p w14:paraId="7AF51E5F" w14:textId="77777777" w:rsidR="001C31F5" w:rsidRDefault="001C31F5"/>
    <w:p w14:paraId="289B2EA1" w14:textId="77777777" w:rsidR="008D65F4" w:rsidRDefault="008D65F4"/>
    <w:p w14:paraId="6458A3BD" w14:textId="77777777" w:rsidR="008D65F4" w:rsidRDefault="008D65F4">
      <w:r>
        <w:t xml:space="preserve">The OC, July 2016 </w:t>
      </w:r>
    </w:p>
    <w:sectPr w:rsidR="008D65F4" w:rsidSect="001C2EF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F51CD"/>
    <w:multiLevelType w:val="hybridMultilevel"/>
    <w:tmpl w:val="CB04004A"/>
    <w:lvl w:ilvl="0" w:tplc="2CC275A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F5"/>
    <w:rsid w:val="000136C1"/>
    <w:rsid w:val="00040408"/>
    <w:rsid w:val="000C65CE"/>
    <w:rsid w:val="000F52A7"/>
    <w:rsid w:val="0013779B"/>
    <w:rsid w:val="00157552"/>
    <w:rsid w:val="001C2EF6"/>
    <w:rsid w:val="001C31F5"/>
    <w:rsid w:val="00246B5A"/>
    <w:rsid w:val="00277FE4"/>
    <w:rsid w:val="002F0B3A"/>
    <w:rsid w:val="003B0F7A"/>
    <w:rsid w:val="003D5AB7"/>
    <w:rsid w:val="004048A4"/>
    <w:rsid w:val="004E4CCE"/>
    <w:rsid w:val="004E7B1E"/>
    <w:rsid w:val="00554466"/>
    <w:rsid w:val="00650A29"/>
    <w:rsid w:val="00672B15"/>
    <w:rsid w:val="006D1794"/>
    <w:rsid w:val="00721691"/>
    <w:rsid w:val="00796338"/>
    <w:rsid w:val="007B3BF4"/>
    <w:rsid w:val="00881132"/>
    <w:rsid w:val="008D65F4"/>
    <w:rsid w:val="008F51C8"/>
    <w:rsid w:val="009024F4"/>
    <w:rsid w:val="00902A25"/>
    <w:rsid w:val="009842FC"/>
    <w:rsid w:val="00A12CEA"/>
    <w:rsid w:val="00A76029"/>
    <w:rsid w:val="00A86713"/>
    <w:rsid w:val="00A90388"/>
    <w:rsid w:val="00A948C2"/>
    <w:rsid w:val="00AB2774"/>
    <w:rsid w:val="00AD7E9B"/>
    <w:rsid w:val="00C43CF0"/>
    <w:rsid w:val="00C57645"/>
    <w:rsid w:val="00C73133"/>
    <w:rsid w:val="00CF663D"/>
    <w:rsid w:val="00DE3DDC"/>
    <w:rsid w:val="00ED073A"/>
    <w:rsid w:val="00EF49F1"/>
    <w:rsid w:val="00F933CA"/>
    <w:rsid w:val="00FC0C97"/>
    <w:rsid w:val="00FF1D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E1B8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8A4"/>
    <w:rPr>
      <w:rFonts w:ascii="Arial" w:hAnsi="Arial"/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rsid w:val="00F933CA"/>
    <w:pPr>
      <w:keepNext/>
      <w:spacing w:before="240" w:after="60"/>
      <w:outlineLvl w:val="0"/>
    </w:pPr>
    <w:rPr>
      <w:rFonts w:ascii="Calibri" w:eastAsia="Times New Roman" w:hAnsi="Calibri" w:cs="Times New Roman"/>
      <w:b/>
      <w:bCs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rsid w:val="00F933CA"/>
    <w:pPr>
      <w:keepNext/>
      <w:spacing w:before="240" w:after="120"/>
      <w:outlineLvl w:val="1"/>
    </w:pPr>
    <w:rPr>
      <w:rFonts w:eastAsia="Times New Roman" w:cs="Times New Roman"/>
      <w:b/>
      <w:bCs/>
      <w:iCs/>
      <w:color w:val="365F91"/>
      <w:sz w:val="24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rsid w:val="00C73133"/>
    <w:pPr>
      <w:spacing w:before="120" w:line="260" w:lineRule="atLeast"/>
    </w:pPr>
    <w:rPr>
      <w:rFonts w:eastAsia="Times New Roman" w:cs="Times New Roman"/>
      <w:b/>
      <w:color w:val="5F497A" w:themeColor="accent4" w:themeShade="BF"/>
    </w:rPr>
  </w:style>
  <w:style w:type="paragraph" w:customStyle="1" w:styleId="Arial">
    <w:name w:val="Arial"/>
    <w:basedOn w:val="Normal"/>
    <w:autoRedefine/>
    <w:qFormat/>
    <w:rsid w:val="004048A4"/>
  </w:style>
  <w:style w:type="character" w:customStyle="1" w:styleId="Heading1Char">
    <w:name w:val="Heading 1 Char"/>
    <w:link w:val="Heading1"/>
    <w:rsid w:val="00F933CA"/>
    <w:rPr>
      <w:rFonts w:ascii="Calibri" w:eastAsia="Times New Roman" w:hAnsi="Calibri" w:cs="Times New Roman"/>
      <w:b/>
      <w:bCs/>
      <w:kern w:val="32"/>
      <w:sz w:val="32"/>
      <w:szCs w:val="32"/>
      <w:lang w:val="en-GB" w:eastAsia="x-none"/>
    </w:rPr>
  </w:style>
  <w:style w:type="character" w:customStyle="1" w:styleId="Heading2Char">
    <w:name w:val="Heading 2 Char"/>
    <w:link w:val="Heading2"/>
    <w:rsid w:val="00F933CA"/>
    <w:rPr>
      <w:rFonts w:ascii="Arial" w:eastAsia="Times New Roman" w:hAnsi="Arial" w:cs="Times New Roman"/>
      <w:b/>
      <w:bCs/>
      <w:iCs/>
      <w:color w:val="365F91"/>
      <w:sz w:val="24"/>
      <w:szCs w:val="28"/>
      <w:lang w:val="x-none" w:eastAsia="x-none"/>
    </w:rPr>
  </w:style>
  <w:style w:type="table" w:styleId="TableGrid">
    <w:name w:val="Table Grid"/>
    <w:basedOn w:val="TableNormal"/>
    <w:uiPriority w:val="59"/>
    <w:rsid w:val="001C3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8A4"/>
    <w:rPr>
      <w:rFonts w:ascii="Arial" w:hAnsi="Arial"/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rsid w:val="00F933CA"/>
    <w:pPr>
      <w:keepNext/>
      <w:spacing w:before="240" w:after="60"/>
      <w:outlineLvl w:val="0"/>
    </w:pPr>
    <w:rPr>
      <w:rFonts w:ascii="Calibri" w:eastAsia="Times New Roman" w:hAnsi="Calibri" w:cs="Times New Roman"/>
      <w:b/>
      <w:bCs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rsid w:val="00F933CA"/>
    <w:pPr>
      <w:keepNext/>
      <w:spacing w:before="240" w:after="120"/>
      <w:outlineLvl w:val="1"/>
    </w:pPr>
    <w:rPr>
      <w:rFonts w:eastAsia="Times New Roman" w:cs="Times New Roman"/>
      <w:b/>
      <w:bCs/>
      <w:iCs/>
      <w:color w:val="365F91"/>
      <w:sz w:val="24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rsid w:val="00C73133"/>
    <w:pPr>
      <w:spacing w:before="120" w:line="260" w:lineRule="atLeast"/>
    </w:pPr>
    <w:rPr>
      <w:rFonts w:eastAsia="Times New Roman" w:cs="Times New Roman"/>
      <w:b/>
      <w:color w:val="5F497A" w:themeColor="accent4" w:themeShade="BF"/>
    </w:rPr>
  </w:style>
  <w:style w:type="paragraph" w:customStyle="1" w:styleId="Arial">
    <w:name w:val="Arial"/>
    <w:basedOn w:val="Normal"/>
    <w:autoRedefine/>
    <w:qFormat/>
    <w:rsid w:val="004048A4"/>
  </w:style>
  <w:style w:type="character" w:customStyle="1" w:styleId="Heading1Char">
    <w:name w:val="Heading 1 Char"/>
    <w:link w:val="Heading1"/>
    <w:rsid w:val="00F933CA"/>
    <w:rPr>
      <w:rFonts w:ascii="Calibri" w:eastAsia="Times New Roman" w:hAnsi="Calibri" w:cs="Times New Roman"/>
      <w:b/>
      <w:bCs/>
      <w:kern w:val="32"/>
      <w:sz w:val="32"/>
      <w:szCs w:val="32"/>
      <w:lang w:val="en-GB" w:eastAsia="x-none"/>
    </w:rPr>
  </w:style>
  <w:style w:type="character" w:customStyle="1" w:styleId="Heading2Char">
    <w:name w:val="Heading 2 Char"/>
    <w:link w:val="Heading2"/>
    <w:rsid w:val="00F933CA"/>
    <w:rPr>
      <w:rFonts w:ascii="Arial" w:eastAsia="Times New Roman" w:hAnsi="Arial" w:cs="Times New Roman"/>
      <w:b/>
      <w:bCs/>
      <w:iCs/>
      <w:color w:val="365F91"/>
      <w:sz w:val="24"/>
      <w:szCs w:val="28"/>
      <w:lang w:val="x-none" w:eastAsia="x-none"/>
    </w:rPr>
  </w:style>
  <w:style w:type="table" w:styleId="TableGrid">
    <w:name w:val="Table Grid"/>
    <w:basedOn w:val="TableNormal"/>
    <w:uiPriority w:val="59"/>
    <w:rsid w:val="001C3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140</Words>
  <Characters>800</Characters>
  <Application>Microsoft Macintosh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Gundula Sharman</dc:creator>
  <cp:keywords/>
  <dc:description/>
  <cp:lastModifiedBy>Gundula Sharman</cp:lastModifiedBy>
  <cp:revision>3</cp:revision>
  <dcterms:created xsi:type="dcterms:W3CDTF">2016-07-19T10:17:00Z</dcterms:created>
  <dcterms:modified xsi:type="dcterms:W3CDTF">2016-07-19T18:24:00Z</dcterms:modified>
</cp:coreProperties>
</file>